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445E2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附件1</w:t>
      </w:r>
    </w:p>
    <w:p w14:paraId="38E17F7A"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湖南农业大学劳务费发放类别及标准</w:t>
      </w:r>
    </w:p>
    <w:tbl>
      <w:tblPr>
        <w:tblStyle w:val="3"/>
        <w:tblW w:w="100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37"/>
        <w:gridCol w:w="1348"/>
        <w:gridCol w:w="5393"/>
        <w:gridCol w:w="708"/>
        <w:gridCol w:w="1489"/>
      </w:tblGrid>
      <w:tr w14:paraId="4CD02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C110D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发放</w:t>
            </w:r>
          </w:p>
          <w:p w14:paraId="70BEBEB0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类别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9FFFE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4E8C2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标准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04CC8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发放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对象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01B7C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7A7F4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atLeast"/>
          <w:jc w:val="center"/>
        </w:trPr>
        <w:tc>
          <w:tcPr>
            <w:tcW w:w="11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88DD3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专家</w:t>
            </w:r>
          </w:p>
          <w:p w14:paraId="5E51748E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讲座费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48D8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专家讲座</w:t>
            </w: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4A105">
            <w:pPr>
              <w:pStyle w:val="5"/>
              <w:keepNext w:val="0"/>
              <w:keepLines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353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院士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、全国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知名专家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（国家级人才）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不超过1500元/学时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；</w:t>
            </w:r>
          </w:p>
          <w:p w14:paraId="2F4ECB00">
            <w:pPr>
              <w:pStyle w:val="5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353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2.正高级技术职称专业人员不超过1000元/时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；</w:t>
            </w:r>
          </w:p>
          <w:p w14:paraId="26B9D81A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353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3.副高级技术职称专业人员不超过500元/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94B76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  <w:t>讲座</w:t>
            </w:r>
          </w:p>
          <w:p w14:paraId="7B9AEDC4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eastAsia="zh-CN" w:bidi="ar-SA"/>
              </w:rPr>
              <w:t>专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  <w:t>家</w:t>
            </w:r>
          </w:p>
        </w:tc>
        <w:tc>
          <w:tcPr>
            <w:tcW w:w="14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0E5D7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117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每半天最多按4学时计算；有培训办法规定的按培训办法执行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bidi="ar-SA"/>
              </w:rPr>
              <w:t>（不超过本办法标准的上限）</w:t>
            </w:r>
          </w:p>
        </w:tc>
      </w:tr>
      <w:tr w14:paraId="621F1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atLeast"/>
          <w:jc w:val="center"/>
        </w:trPr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8715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44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E9BCF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4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44"/>
                <w:sz w:val="24"/>
                <w:szCs w:val="24"/>
              </w:rPr>
              <w:t>教师培训</w:t>
            </w: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6B579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353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150～300 元/学时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937D5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培训</w:t>
            </w:r>
          </w:p>
          <w:p w14:paraId="6B862DDD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教师</w:t>
            </w:r>
          </w:p>
        </w:tc>
        <w:tc>
          <w:tcPr>
            <w:tcW w:w="1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49053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117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</w:tr>
      <w:tr w14:paraId="11E19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026" w:hRule="atLeast"/>
          <w:jc w:val="center"/>
        </w:trPr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8C2C3E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专家</w:t>
            </w:r>
          </w:p>
          <w:p w14:paraId="28F4BE6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咨询费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A2CB72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专家咨询</w:t>
            </w: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74674B">
            <w:pPr>
              <w:pStyle w:val="5"/>
              <w:keepNext w:val="0"/>
              <w:keepLines/>
              <w:pageBreakBefore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22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  <w:t>专家咨询费标准为：高级专业技术职称人员1500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  <w:t>2400元/人·天、其他专业技术或处级以下人员900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  <w:t xml:space="preserve">1500元/人·天； </w:t>
            </w:r>
          </w:p>
          <w:p w14:paraId="01FC7A39">
            <w:pPr>
              <w:pStyle w:val="5"/>
              <w:keepNext w:val="0"/>
              <w:keepLines/>
              <w:pageBreakBefore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22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  <w:t>形式以会议、现场访谈或者勘察形式举办，会期半天的按日标准的60%执行。会期超过两天的，第三天及以后按日标准的50%执行；</w:t>
            </w:r>
          </w:p>
          <w:p w14:paraId="6EEA8204">
            <w:pPr>
              <w:pStyle w:val="5"/>
              <w:keepNext w:val="0"/>
              <w:keepLines/>
              <w:pageBreakBefore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22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  <w:t>以信函、邮件等通讯形式组织的咨询活动，专家咨询费标准按次计算，每次按照会议形式的专家咨询标准的20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  <w:t xml:space="preserve">50%执行； </w:t>
            </w:r>
          </w:p>
          <w:p w14:paraId="346426FB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/>
              </w:rPr>
              <w:t>院士、全国知名专家，可按照高级专业技术人员的专家咨询费标准上浮50%执行。</w:t>
            </w:r>
          </w:p>
          <w:p w14:paraId="08D03F44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22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75A71B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  <w:t>咨询</w:t>
            </w:r>
          </w:p>
          <w:p w14:paraId="024938D4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  <w:t>专家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B15C7D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4385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90" w:hRule="atLeast"/>
          <w:jc w:val="center"/>
        </w:trPr>
        <w:tc>
          <w:tcPr>
            <w:tcW w:w="11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97BAF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评审费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3E252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各类教学、科研、管理、人才、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竞赛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等项目评审、评选等</w:t>
            </w:r>
          </w:p>
        </w:tc>
        <w:tc>
          <w:tcPr>
            <w:tcW w:w="53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CAC08">
            <w:pPr>
              <w:pStyle w:val="6"/>
              <w:keepNext w:val="0"/>
              <w:keepLines/>
              <w:pageBreakBefore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对于会议和现场考察评审，专家劳务费（税后）执行以下标准：</w:t>
            </w:r>
          </w:p>
          <w:p w14:paraId="55DFEBEE">
            <w:pPr>
              <w:pStyle w:val="6"/>
              <w:keepNext w:val="0"/>
              <w:keepLines/>
              <w:pageBreakBefore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院士和中国社会科学院学部委员、享受国务院特殊津贴人员等全国知名专家不超过4000元/人/天，</w:t>
            </w:r>
          </w:p>
          <w:p w14:paraId="7D80E4DA">
            <w:pPr>
              <w:pStyle w:val="6"/>
              <w:keepNext w:val="0"/>
              <w:keepLines/>
              <w:pageBreakBefore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正高级技术职称专业人员不超过2000元/人/天，副高级技术职称专业人员不超过1200元/人/天，其他专业人员不超过800元/人/天；</w:t>
            </w:r>
          </w:p>
          <w:p w14:paraId="65CDBE87">
            <w:pPr>
              <w:pStyle w:val="6"/>
              <w:keepNext w:val="0"/>
              <w:keepLines/>
              <w:pageBreakBefore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评审时间（即会议或考察时间）不超过半天的，按上述标准的50%执行；1天内评审时长超过8小时的，标准可适当上浮，最高上浮50%；</w:t>
            </w:r>
          </w:p>
          <w:p w14:paraId="6EFF76AB">
            <w:pPr>
              <w:pStyle w:val="6"/>
              <w:keepNext w:val="0"/>
              <w:keepLines/>
              <w:pageBreakBefore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ind w:lef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评审专家到达评审地点后，非专家自身原因导致不能开展评审的，可发放误工补贴，标准为：同城专家200元/人，本省异地专家300元/人，外省专家500元/人；</w:t>
            </w:r>
          </w:p>
          <w:p w14:paraId="4FD9B729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对于通讯评审，专家劳务费原则上按次计算，单次一般不高于上述一天标准的50%。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CD85D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评审</w:t>
            </w:r>
          </w:p>
          <w:p w14:paraId="2D14CD8B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专家</w:t>
            </w:r>
          </w:p>
        </w:tc>
        <w:tc>
          <w:tcPr>
            <w:tcW w:w="14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1865D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3876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87" w:hRule="atLeast"/>
          <w:jc w:val="center"/>
        </w:trPr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74530AE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bidi="ar-SA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1E779">
            <w:pPr>
              <w:pStyle w:val="6"/>
              <w:keepNext w:val="0"/>
              <w:keepLines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44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专业技术职务、公开招聘评审</w:t>
            </w:r>
          </w:p>
        </w:tc>
        <w:tc>
          <w:tcPr>
            <w:tcW w:w="53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56B47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23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A3DB1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137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C43EF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D6FE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488" w:hRule="atLeast"/>
          <w:jc w:val="center"/>
        </w:trPr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EE02D40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bidi="ar-SA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1D026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4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4"/>
                <w:szCs w:val="24"/>
              </w:rPr>
              <w:t>项目招标、资产评估、咨询论证等</w:t>
            </w:r>
          </w:p>
        </w:tc>
        <w:tc>
          <w:tcPr>
            <w:tcW w:w="53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0990F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22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F916">
            <w:pPr>
              <w:pStyle w:val="5"/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  <w:tc>
          <w:tcPr>
            <w:tcW w:w="1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6B97A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42054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43" w:hRule="atLeast"/>
          <w:jc w:val="center"/>
        </w:trPr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37513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bidi="ar-SA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54CBC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4"/>
                <w:szCs w:val="24"/>
                <w:lang w:val="en-US" w:eastAsia="zh-CN"/>
              </w:rPr>
              <w:t>学术期刊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4"/>
                <w:szCs w:val="24"/>
                <w:lang w:val="en-US" w:eastAsia="zh-CN"/>
              </w:rPr>
              <w:t>审稿</w:t>
            </w: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34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50～200 元/篇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641A3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审稿</w:t>
            </w:r>
          </w:p>
          <w:p w14:paraId="7795E5A3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专家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93CFA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7508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34" w:hRule="exact"/>
          <w:jc w:val="center"/>
        </w:trPr>
        <w:tc>
          <w:tcPr>
            <w:tcW w:w="1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E5734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考试考务费</w:t>
            </w: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58041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国家教育考试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（普通高等学校招生考试、专升本考试、研究生入学考试等）</w:t>
            </w:r>
          </w:p>
          <w:p w14:paraId="69615E00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社会证书考试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（全国大学英语四六级考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试、英语专业四八级考试、全国计算机等级考试等）</w:t>
            </w:r>
          </w:p>
          <w:p w14:paraId="7FAF6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学校选拔类考试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（大型选拔、招聘考试等）</w:t>
            </w:r>
          </w:p>
          <w:p w14:paraId="161F13A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4"/>
                <w:szCs w:val="24"/>
                <w:lang w:val="en-US" w:eastAsia="zh-CN"/>
              </w:rPr>
              <w:t>技能测试（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技能鉴定培训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普通话考试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 w14:paraId="7DD429A3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ED7957B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485A47">
            <w:pPr>
              <w:keepNext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监考费：100-300元/人/场 (含考前培训）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E895D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监考人员</w:t>
            </w:r>
          </w:p>
        </w:tc>
        <w:tc>
          <w:tcPr>
            <w:tcW w:w="14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6DEBD"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执行“以考养考”原则，各相关单位应根据经费情况，在规定的范围内，合理确定考务费标准。根据考试文件要求需要封闭命题的，另发放300元/人/天的工作补贴。</w:t>
            </w:r>
          </w:p>
        </w:tc>
      </w:tr>
      <w:tr w14:paraId="71BAD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34" w:hRule="exact"/>
          <w:jc w:val="center"/>
        </w:trPr>
        <w:tc>
          <w:tcPr>
            <w:tcW w:w="11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C96BF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A2EAC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91425E">
            <w:pPr>
              <w:spacing w:after="0"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巡考费：100-200元/人/半天（含考前培训）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4BBA4">
            <w:pPr>
              <w:pStyle w:val="5"/>
              <w:keepLines/>
              <w:autoSpaceDE/>
              <w:autoSpaceDN/>
              <w:spacing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eastAsia="zh-CN" w:bidi="ar-SA"/>
              </w:rPr>
              <w:t>巡考人员</w:t>
            </w:r>
          </w:p>
        </w:tc>
        <w:tc>
          <w:tcPr>
            <w:tcW w:w="1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50330">
            <w:pPr>
              <w:pStyle w:val="5"/>
              <w:keepLines/>
              <w:autoSpaceDE/>
              <w:autoSpaceDN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</w:tr>
      <w:tr w14:paraId="51F69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34" w:hRule="exact"/>
          <w:jc w:val="center"/>
        </w:trPr>
        <w:tc>
          <w:tcPr>
            <w:tcW w:w="11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C6266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48647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B1E2EE">
            <w:pPr>
              <w:spacing w:after="0"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组考费：100-200元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人·半天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（含考前培训）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52A35">
            <w:pPr>
              <w:pStyle w:val="5"/>
              <w:keepLines/>
              <w:autoSpaceDE/>
              <w:autoSpaceDN/>
              <w:spacing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-SA"/>
              </w:rPr>
              <w:t>组考人员</w:t>
            </w:r>
          </w:p>
        </w:tc>
        <w:tc>
          <w:tcPr>
            <w:tcW w:w="1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C674">
            <w:pPr>
              <w:pStyle w:val="5"/>
              <w:keepLines/>
              <w:autoSpaceDE/>
              <w:autoSpaceDN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</w:tr>
      <w:tr w14:paraId="50047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34" w:hRule="exact"/>
          <w:jc w:val="center"/>
        </w:trPr>
        <w:tc>
          <w:tcPr>
            <w:tcW w:w="11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291B7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0E4E6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BB762">
            <w:pPr>
              <w:pStyle w:val="5"/>
              <w:keepLines/>
              <w:autoSpaceDE/>
              <w:autoSpaceDN/>
              <w:spacing w:after="0" w:line="240" w:lineRule="auto"/>
              <w:ind w:right="22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高考招生录取费：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 xml:space="preserve"> 元/人·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天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B871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-SA"/>
              </w:rPr>
              <w:t>高考招生</w:t>
            </w:r>
          </w:p>
          <w:p w14:paraId="618EC25B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-SA"/>
              </w:rPr>
              <w:t>录取人员</w:t>
            </w:r>
          </w:p>
          <w:p w14:paraId="20656ED9">
            <w:pPr>
              <w:keepLines w:val="0"/>
              <w:widowControl/>
              <w:spacing w:after="0"/>
              <w:ind w:left="32" w:right="22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405E3">
            <w:pPr>
              <w:pStyle w:val="5"/>
              <w:keepLines/>
              <w:autoSpaceDE/>
              <w:autoSpaceDN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</w:tr>
      <w:tr w14:paraId="7A17B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88" w:hRule="exact"/>
          <w:jc w:val="center"/>
        </w:trPr>
        <w:tc>
          <w:tcPr>
            <w:tcW w:w="11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82A6D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5AB50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86C93">
            <w:pPr>
              <w:pStyle w:val="5"/>
              <w:keepLines/>
              <w:autoSpaceDE/>
              <w:autoSpaceDN/>
              <w:spacing w:after="0" w:line="240" w:lineRule="auto"/>
              <w:ind w:right="22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校内工作人员值班费：500 元/人·天（24小时）</w:t>
            </w:r>
          </w:p>
          <w:p w14:paraId="29406DAF">
            <w:pPr>
              <w:pStyle w:val="5"/>
              <w:keepLines/>
              <w:autoSpaceDE/>
              <w:autoSpaceDN/>
              <w:spacing w:after="0" w:line="240" w:lineRule="auto"/>
              <w:ind w:right="22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校外（公安）值班费：1200 元/人·天（24小时）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45573">
            <w:pPr>
              <w:keepNext w:val="0"/>
              <w:keepLines w:val="0"/>
              <w:widowControl/>
              <w:suppressLineNumbers w:val="0"/>
              <w:spacing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"/>
              </w:rPr>
              <w:t>保密值班</w:t>
            </w:r>
          </w:p>
          <w:p w14:paraId="32DE2B8B">
            <w:pPr>
              <w:keepNext w:val="0"/>
              <w:keepLines w:val="0"/>
              <w:widowControl/>
              <w:suppressLineNumbers w:val="0"/>
              <w:spacing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"/>
              </w:rPr>
              <w:t>值班人员</w:t>
            </w:r>
          </w:p>
        </w:tc>
        <w:tc>
          <w:tcPr>
            <w:tcW w:w="1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38F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</w:tr>
      <w:tr w14:paraId="6AB63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34" w:hRule="exact"/>
          <w:jc w:val="center"/>
        </w:trPr>
        <w:tc>
          <w:tcPr>
            <w:tcW w:w="11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8BE9A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F3737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AB8D7">
            <w:pPr>
              <w:pStyle w:val="5"/>
              <w:keepLines/>
              <w:autoSpaceDE/>
              <w:autoSpaceDN/>
              <w:spacing w:after="0" w:line="240" w:lineRule="auto"/>
              <w:ind w:right="22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命题费：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00～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  <w:t>00 元/套或 1000 元/人·天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D030E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kern w:val="0"/>
                <w:sz w:val="24"/>
                <w:szCs w:val="24"/>
                <w:lang w:val="en-US" w:eastAsia="zh-CN" w:bidi="ar-SA"/>
              </w:rPr>
              <w:t>笔试、面试命题人员</w:t>
            </w:r>
          </w:p>
          <w:p w14:paraId="0A2B5066">
            <w:pPr>
              <w:pStyle w:val="5"/>
              <w:keepLines/>
              <w:autoSpaceDE/>
              <w:autoSpaceDN/>
              <w:spacing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</w:p>
        </w:tc>
        <w:tc>
          <w:tcPr>
            <w:tcW w:w="1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65399">
            <w:pPr>
              <w:pStyle w:val="5"/>
              <w:keepLines/>
              <w:autoSpaceDE/>
              <w:autoSpaceDN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</w:tr>
      <w:tr w14:paraId="1C96E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34" w:hRule="exact"/>
          <w:jc w:val="center"/>
        </w:trPr>
        <w:tc>
          <w:tcPr>
            <w:tcW w:w="11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1BC82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DCA3D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EEA4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阅卷费：100 元+5～7 元/份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FEA86">
            <w:pPr>
              <w:pStyle w:val="5"/>
              <w:keepLines/>
              <w:autoSpaceDE/>
              <w:autoSpaceDN/>
              <w:spacing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  <w:t>阅卷人员</w:t>
            </w:r>
          </w:p>
        </w:tc>
        <w:tc>
          <w:tcPr>
            <w:tcW w:w="1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A317">
            <w:pPr>
              <w:pStyle w:val="5"/>
              <w:keepLines/>
              <w:autoSpaceDE/>
              <w:autoSpaceDN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</w:tr>
      <w:tr w14:paraId="74B76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39" w:hRule="exact"/>
          <w:jc w:val="center"/>
        </w:trPr>
        <w:tc>
          <w:tcPr>
            <w:tcW w:w="1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7F43A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FC29B">
            <w:pPr>
              <w:keepLines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93D8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线上100元/课头（考核人数≤40人）、200元/课头（考核人数＞40人）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1E31C">
            <w:pPr>
              <w:pStyle w:val="5"/>
              <w:keepLines/>
              <w:autoSpaceDE/>
              <w:autoSpaceDN/>
              <w:spacing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监考人员</w:t>
            </w:r>
          </w:p>
        </w:tc>
        <w:tc>
          <w:tcPr>
            <w:tcW w:w="14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F5AF">
            <w:pPr>
              <w:pStyle w:val="5"/>
              <w:keepLines/>
              <w:autoSpaceDE/>
              <w:autoSpaceDN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bidi="ar-SA"/>
              </w:rPr>
            </w:pPr>
          </w:p>
        </w:tc>
      </w:tr>
    </w:tbl>
    <w:p w14:paraId="1A7EE1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仿宋_GB2312" w:cs="Times New Roman"/>
          <w:b/>
          <w:bCs/>
          <w:sz w:val="21"/>
          <w:szCs w:val="21"/>
        </w:rPr>
        <w:t>注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1"/>
          <w:szCs w:val="21"/>
        </w:rPr>
        <w:t>：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  <w:t>1.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  <w:lang w:val="en-US" w:eastAsia="zh-CN"/>
        </w:rPr>
        <w:t>除专家讲座费、专家咨询费以外的发放项目，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  <w:t>校外人员发放标准均为税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  <w:lang w:val="en-US" w:eastAsia="zh-CN"/>
        </w:rPr>
        <w:t>前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  <w:t xml:space="preserve">；校内人员按工资薪金计税，标准均为税前。   </w:t>
      </w:r>
    </w:p>
    <w:p w14:paraId="4D79B7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  <w:t>2.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  <w:lang w:val="en-US" w:eastAsia="zh-CN"/>
        </w:rPr>
        <w:t>考试中监考时间大于等于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  <w:t>120分钟为一场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  <w:lang w:eastAsia="zh-CN"/>
        </w:rPr>
        <w:t>。</w:t>
      </w:r>
    </w:p>
    <w:p w14:paraId="128DBA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2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  <w:t>3.未明确线上发放标准的参照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  <w:lang w:val="en-US" w:eastAsia="zh-CN"/>
        </w:rPr>
        <w:t>省内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  <w:t>线下发放标准的60%支付执行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sz w:val="21"/>
          <w:szCs w:val="21"/>
        </w:rPr>
        <w:t>发放项目不得突破。</w:t>
      </w:r>
    </w:p>
    <w:p w14:paraId="38C799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1"/>
          <w:szCs w:val="21"/>
          <w:lang w:val="en-US" w:eastAsia="zh-CN"/>
        </w:rPr>
        <w:t>4.专家同时为多班次一并授课的，只发放1次劳务费，不重复计算。</w:t>
      </w:r>
    </w:p>
    <w:p w14:paraId="765725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1"/>
          <w:szCs w:val="21"/>
          <w:lang w:val="en-US" w:eastAsia="zh-CN"/>
        </w:rPr>
        <w:t>5.专家对同一项目的同一环节进行多次评审，只发放 1 次劳务费，不重复计算。</w:t>
      </w:r>
    </w:p>
    <w:p w14:paraId="1AE12C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textAlignment w:val="auto"/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1"/>
          <w:szCs w:val="21"/>
          <w:lang w:val="en-US" w:eastAsia="zh-CN"/>
        </w:rPr>
        <w:t>6.文件依据：《关于进一步规范省属高校绩效工资管理及津贴补贴发放工作的通知》(湘教通〔2020〕3 号）、《中央财政科研项目专家咨询费管理办法》（财科教〔2017〕128号）、《湖南省省直机关培训费管理办法》(湘财行〔2017〕7 号）、《湖南省省直机关培训费管理办法有关问题的解答》（湘财行〔2018〕20 号）、《湖南省政府采购评审专家管理办法》（湘财购〔2023〕22 号）、《关于加强教育考试管理有关工作的通知》（湘教通〔2016〕552 号）、《湖南省省级评审专家劳务费管理办法（试行）》（财政厅2023）等。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4A3A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29FAC2">
                          <w:pPr>
                            <w:pStyle w:val="2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29FAC2">
                    <w:pPr>
                      <w:pStyle w:val="2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15388"/>
    <w:rsid w:val="09823665"/>
    <w:rsid w:val="52F15388"/>
    <w:rsid w:val="54CB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22"/>
      <w:lang w:val="zh-CN" w:bidi="zh-CN"/>
    </w:r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1562</Words>
  <Characters>1714</Characters>
  <Lines>0</Lines>
  <Paragraphs>0</Paragraphs>
  <TotalTime>2</TotalTime>
  <ScaleCrop>false</ScaleCrop>
  <LinksUpToDate>false</LinksUpToDate>
  <CharactersWithSpaces>1737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2025-05-21T08:40:00Z</dcterms:created>
  <dc:creator>心心宝贝</dc:creator>
  <cp:lastModifiedBy>心心宝贝</cp:lastModifiedBy>
  <dcterms:modified xsi:type="dcterms:W3CDTF">2025-05-21T08:46:34Z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F738550F30254FED91309A42C5193314_11</vt:lpwstr>
  </property>
  <property fmtid="{D5CDD505-2E9C-101B-9397-08002B2CF9AE}" pid="4" name="KSOTemplateDocerSaveRecord">
    <vt:lpwstr>eyJoZGlkIjoiNjU5NWM5MGU2NzYwMzQxZWE4ODlkZjZlNGFjMjZhOGQiLCJ1c2VySWQiOiIzMTU5NTg4NDYifQ==</vt:lpwstr>
  </property>
</Properties>
</file>